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F5B9" w14:textId="77777777" w:rsidR="00AA6772" w:rsidRDefault="00AA6772">
      <w:pPr>
        <w:rPr>
          <w:b/>
        </w:rPr>
      </w:pPr>
    </w:p>
    <w:p w14:paraId="2E3986BB" w14:textId="198BF725" w:rsidR="00F446C6" w:rsidRPr="0029503F" w:rsidRDefault="00472698">
      <w:pPr>
        <w:rPr>
          <w:b/>
        </w:rPr>
      </w:pPr>
      <w:r w:rsidRPr="0029503F">
        <w:rPr>
          <w:b/>
        </w:rPr>
        <w:t xml:space="preserve">PRORAČUNSKI KORISNIK: OŠ ŠKOLA KRALJA TOMISLAVA </w:t>
      </w:r>
      <w:r w:rsidRPr="0029503F">
        <w:rPr>
          <w:b/>
        </w:rPr>
        <w:tab/>
        <w:t>Razina:</w:t>
      </w:r>
      <w:r w:rsidRPr="0029503F">
        <w:rPr>
          <w:b/>
        </w:rPr>
        <w:tab/>
      </w:r>
      <w:r w:rsidRPr="0029503F">
        <w:rPr>
          <w:b/>
        </w:rPr>
        <w:tab/>
        <w:t>31</w:t>
      </w:r>
    </w:p>
    <w:p w14:paraId="6FF26D07" w14:textId="77777777"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RKP:</w:t>
      </w:r>
      <w:r w:rsidRPr="0029503F">
        <w:rPr>
          <w:b/>
        </w:rPr>
        <w:tab/>
      </w:r>
      <w:r w:rsidRPr="0029503F">
        <w:rPr>
          <w:b/>
        </w:rPr>
        <w:tab/>
        <w:t>21295</w:t>
      </w:r>
    </w:p>
    <w:p w14:paraId="424D8F1E" w14:textId="77777777"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Matični broj:</w:t>
      </w:r>
      <w:r w:rsidRPr="0029503F">
        <w:rPr>
          <w:b/>
        </w:rPr>
        <w:tab/>
        <w:t>03310914</w:t>
      </w:r>
    </w:p>
    <w:p w14:paraId="34784931" w14:textId="77777777"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OIB:</w:t>
      </w:r>
      <w:r w:rsidRPr="0029503F">
        <w:rPr>
          <w:b/>
        </w:rPr>
        <w:tab/>
      </w:r>
      <w:r w:rsidRPr="0029503F">
        <w:rPr>
          <w:b/>
        </w:rPr>
        <w:tab/>
        <w:t>30334844961</w:t>
      </w:r>
    </w:p>
    <w:p w14:paraId="059CA7BC" w14:textId="77777777"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IBAN:HR9323900011100025533</w:t>
      </w:r>
    </w:p>
    <w:p w14:paraId="65DB7CFC" w14:textId="77777777"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Šifra djelatnosti:</w:t>
      </w:r>
      <w:r w:rsidRPr="0029503F">
        <w:rPr>
          <w:b/>
        </w:rPr>
        <w:tab/>
        <w:t>8520</w:t>
      </w:r>
    </w:p>
    <w:p w14:paraId="3056B766" w14:textId="77777777" w:rsidR="00472698" w:rsidRPr="0029503F" w:rsidRDefault="00472698">
      <w:pPr>
        <w:rPr>
          <w:b/>
        </w:rPr>
      </w:pP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</w:r>
      <w:r w:rsidRPr="0029503F">
        <w:rPr>
          <w:b/>
        </w:rPr>
        <w:tab/>
        <w:t>Šifra županije/grada/općina: 467</w:t>
      </w:r>
    </w:p>
    <w:p w14:paraId="258B7874" w14:textId="61CC111E" w:rsidR="00472698" w:rsidRPr="0029503F" w:rsidRDefault="00472698" w:rsidP="0029503F">
      <w:pPr>
        <w:jc w:val="center"/>
        <w:rPr>
          <w:b/>
        </w:rPr>
      </w:pPr>
      <w:r w:rsidRPr="0029503F">
        <w:rPr>
          <w:b/>
        </w:rPr>
        <w:t>BILJEŠKE UZ FINANCIJSKE IZVJE</w:t>
      </w:r>
      <w:r w:rsidR="00563211">
        <w:rPr>
          <w:b/>
        </w:rPr>
        <w:t>ŠTAJE ZA RAZDOBLJE OD 01.01.202</w:t>
      </w:r>
      <w:r w:rsidR="00FA6959">
        <w:rPr>
          <w:b/>
        </w:rPr>
        <w:t>4</w:t>
      </w:r>
      <w:r w:rsidR="00563211">
        <w:rPr>
          <w:b/>
        </w:rPr>
        <w:t xml:space="preserve">. GOD.DO </w:t>
      </w:r>
      <w:r w:rsidR="00FC772A">
        <w:rPr>
          <w:b/>
        </w:rPr>
        <w:t>31.12.202</w:t>
      </w:r>
      <w:r w:rsidR="00FA6959">
        <w:rPr>
          <w:b/>
        </w:rPr>
        <w:t>4</w:t>
      </w:r>
      <w:r w:rsidRPr="0029503F">
        <w:rPr>
          <w:b/>
        </w:rPr>
        <w:t>. GOD.</w:t>
      </w:r>
    </w:p>
    <w:p w14:paraId="0E0419C6" w14:textId="129FFB90" w:rsidR="00472698" w:rsidRPr="00FF0032" w:rsidRDefault="00472698" w:rsidP="00FF0032">
      <w:pPr>
        <w:jc w:val="center"/>
        <w:rPr>
          <w:b/>
          <w:bCs/>
        </w:rPr>
      </w:pPr>
      <w:r w:rsidRPr="00FF0032">
        <w:rPr>
          <w:b/>
          <w:bCs/>
        </w:rPr>
        <w:t>PR-RAS</w:t>
      </w:r>
    </w:p>
    <w:p w14:paraId="73E578D4" w14:textId="389EC6EA" w:rsidR="00032DCB" w:rsidRDefault="00563211" w:rsidP="00FF0032">
      <w:r>
        <w:t>I</w:t>
      </w:r>
      <w:r w:rsidR="00032DCB">
        <w:t>skazani svi prihodi poslovanja, prihodi MZO za financiranje rashoda poslovanja, Prihodi Ličko-senjske županije za redovito poslovanje , tekući prijenosi između proračunskih korisnika istoga proračuna temeljem EU  i prihodi, prihodi od imovine, prihodi od uplate roditelja za školski kuhinju i prihodi Županije za financiranje materijalnih troškova.</w:t>
      </w:r>
    </w:p>
    <w:p w14:paraId="39D925B4" w14:textId="4963637F" w:rsidR="00851232" w:rsidRDefault="00563211" w:rsidP="00FF0032">
      <w:r>
        <w:t xml:space="preserve"> I</w:t>
      </w:r>
      <w:r w:rsidR="00032DCB">
        <w:t>skazani</w:t>
      </w:r>
      <w:r>
        <w:t xml:space="preserve"> su</w:t>
      </w:r>
      <w:r w:rsidR="00032DCB">
        <w:t xml:space="preserve"> svi rashodi poslovanja, za zaposlene, materijalne rashode i </w:t>
      </w:r>
      <w:r w:rsidR="00851232">
        <w:t>financijske rashode.</w:t>
      </w:r>
    </w:p>
    <w:p w14:paraId="39FBCE1B" w14:textId="552CA629" w:rsidR="00851232" w:rsidRDefault="00B128AE" w:rsidP="00FF0032">
      <w:r>
        <w:t xml:space="preserve">Prihodi poslovanja </w:t>
      </w:r>
      <w:r w:rsidR="00FA6959">
        <w:t xml:space="preserve">za 2024. godinu </w:t>
      </w:r>
      <w:r>
        <w:t xml:space="preserve">ukupno iznose </w:t>
      </w:r>
      <w:r w:rsidR="00FA6959">
        <w:t>684.212,58</w:t>
      </w:r>
      <w:r>
        <w:t xml:space="preserve"> eura</w:t>
      </w:r>
      <w:r w:rsidR="00FA6959">
        <w:t xml:space="preserve"> a za 2023. godinu iznosili su 608.465,88 eura.</w:t>
      </w:r>
      <w:r>
        <w:t xml:space="preserve"> U odnosu na prošlu godinu povećali su se za </w:t>
      </w:r>
      <w:r w:rsidR="00FA6959">
        <w:t>75.746,70</w:t>
      </w:r>
      <w:r>
        <w:t xml:space="preserve"> eura.</w:t>
      </w:r>
      <w:r w:rsidR="00FA6959">
        <w:t xml:space="preserve"> Razlog povećanja je zbog povišice plaće radnicima, troškova prijevoza, zapošljavanja pomoćnika u nastavi gdje je također plaća uvećana i povećanja materijalnih troškova.</w:t>
      </w:r>
    </w:p>
    <w:p w14:paraId="16DF61C9" w14:textId="5D59D443" w:rsidR="00B128AE" w:rsidRDefault="00B128AE" w:rsidP="00FF0032">
      <w:r>
        <w:t>Rashodi poslovanja ukupno iznose</w:t>
      </w:r>
      <w:r w:rsidR="00FA6959">
        <w:t xml:space="preserve"> za 2024. godinu 678.462,02 eura, a za 2023. godinu </w:t>
      </w:r>
      <w:r>
        <w:t>607.464,01 eura. U odnosu na prošlu godinu</w:t>
      </w:r>
      <w:r w:rsidR="00FA6959">
        <w:t xml:space="preserve"> rashodi su se </w:t>
      </w:r>
      <w:r>
        <w:t xml:space="preserve"> povećali za </w:t>
      </w:r>
      <w:r w:rsidR="00D52C74">
        <w:t>70.998,00 eura. Razlog povećanja je zbog povišice plaće radnicima, materijalnih prava za zaposle, zapošljavanja pomoćnika u nastavi gdje je također bila povišica od mjeseca rujna, poskupljenja materijalnih redovitih troškova.</w:t>
      </w:r>
    </w:p>
    <w:p w14:paraId="32D8420B" w14:textId="7CF58216" w:rsidR="00B128AE" w:rsidRDefault="00B128AE" w:rsidP="00FF0032">
      <w:r>
        <w:t xml:space="preserve">Višak prihoda i primitaka koji je raspoloživ u sljedećem razdoblju ukupno iznosi </w:t>
      </w:r>
      <w:r w:rsidR="00AC5DAD">
        <w:t xml:space="preserve">386,11 eura , a prošle godine je iznosio </w:t>
      </w:r>
      <w:r>
        <w:t>56,38 eura.</w:t>
      </w:r>
      <w:r w:rsidR="00AC5DAD">
        <w:t xml:space="preserve"> </w:t>
      </w:r>
    </w:p>
    <w:p w14:paraId="35A08DF3" w14:textId="727A7498" w:rsidR="00AC5DAD" w:rsidRDefault="00AC5DAD" w:rsidP="00FF0032">
      <w:r>
        <w:t>Manjak prihoda od nefinancijske imovine prikazan je u iznosu od 5364,45 eura iz razloga što još nisu plaćeni troškovi od strane nadležnog ministarstva.</w:t>
      </w:r>
    </w:p>
    <w:p w14:paraId="0F5A0047" w14:textId="6EC24D3C" w:rsidR="00FE3786" w:rsidRPr="003D75BF" w:rsidRDefault="00FE3786" w:rsidP="003D75BF">
      <w:pPr>
        <w:jc w:val="center"/>
        <w:rPr>
          <w:b/>
          <w:bCs/>
        </w:rPr>
      </w:pPr>
      <w:r w:rsidRPr="003D75BF">
        <w:rPr>
          <w:b/>
          <w:bCs/>
        </w:rPr>
        <w:t>OBRAZAC OBVEZE</w:t>
      </w:r>
    </w:p>
    <w:p w14:paraId="769FB3EC" w14:textId="1EB35E6C" w:rsidR="00FE3786" w:rsidRDefault="00563211" w:rsidP="003D75BF">
      <w:r>
        <w:t>stanje obveza na 3</w:t>
      </w:r>
      <w:r w:rsidR="00FC772A">
        <w:t>1.12</w:t>
      </w:r>
      <w:r w:rsidR="00A33DA9">
        <w:t>.202</w:t>
      </w:r>
      <w:r w:rsidR="00AC5DAD">
        <w:t>4.</w:t>
      </w:r>
      <w:r w:rsidR="00A33DA9">
        <w:t xml:space="preserve"> godine</w:t>
      </w:r>
      <w:r w:rsidR="00B128AE">
        <w:t xml:space="preserve"> ukupno iznose </w:t>
      </w:r>
      <w:r w:rsidR="00AC5DAD">
        <w:t xml:space="preserve">68.080, 53 eura </w:t>
      </w:r>
      <w:r w:rsidR="00B128AE">
        <w:t xml:space="preserve">i u odnosu na prošlu godinu povećale su se za </w:t>
      </w:r>
      <w:r w:rsidR="00AC5DAD">
        <w:t xml:space="preserve">14.400,46 </w:t>
      </w:r>
      <w:r w:rsidR="00FF0032">
        <w:t>eura.</w:t>
      </w:r>
    </w:p>
    <w:p w14:paraId="3DB2CA05" w14:textId="77777777" w:rsidR="003D75BF" w:rsidRPr="003D75BF" w:rsidRDefault="00FC772A" w:rsidP="003D75BF">
      <w:pPr>
        <w:jc w:val="center"/>
        <w:rPr>
          <w:b/>
          <w:bCs/>
        </w:rPr>
      </w:pPr>
      <w:r w:rsidRPr="003D75BF">
        <w:rPr>
          <w:b/>
          <w:bCs/>
        </w:rPr>
        <w:t>OBRAZAC BILANCA</w:t>
      </w:r>
    </w:p>
    <w:p w14:paraId="1F9C2064" w14:textId="20BAEA14" w:rsidR="00FC772A" w:rsidRDefault="00FC772A" w:rsidP="003D75BF">
      <w:r>
        <w:t>Odgovara stvarnom stanju inventure i obveza za školsku ustanovu.</w:t>
      </w:r>
    </w:p>
    <w:p w14:paraId="42765F77" w14:textId="1C743501" w:rsidR="00FC772A" w:rsidRPr="003D75BF" w:rsidRDefault="00FC772A" w:rsidP="003D75BF">
      <w:pPr>
        <w:pStyle w:val="Odlomakpopisa"/>
        <w:jc w:val="center"/>
        <w:rPr>
          <w:b/>
          <w:bCs/>
        </w:rPr>
      </w:pPr>
      <w:r w:rsidRPr="003D75BF">
        <w:rPr>
          <w:b/>
          <w:bCs/>
        </w:rPr>
        <w:t>P</w:t>
      </w:r>
      <w:r w:rsidR="003D75BF" w:rsidRPr="003D75BF">
        <w:rPr>
          <w:b/>
          <w:bCs/>
        </w:rPr>
        <w:t>-</w:t>
      </w:r>
      <w:r w:rsidRPr="003D75BF">
        <w:rPr>
          <w:b/>
          <w:bCs/>
        </w:rPr>
        <w:t>VRIO</w:t>
      </w:r>
    </w:p>
    <w:p w14:paraId="2623283D" w14:textId="68EE2E75" w:rsidR="00FC772A" w:rsidRDefault="00FF0032" w:rsidP="00FF0032">
      <w:pPr>
        <w:ind w:left="708"/>
      </w:pPr>
      <w:r>
        <w:t>Tijekom 202</w:t>
      </w:r>
      <w:r w:rsidR="00AC5DAD">
        <w:t>4</w:t>
      </w:r>
      <w:r>
        <w:t>. godine nismo imali promjena koje bi evidentirali u obrazac P vrio.</w:t>
      </w:r>
    </w:p>
    <w:p w14:paraId="08119254" w14:textId="77777777" w:rsidR="00AC5DAD" w:rsidRDefault="00AC5DAD" w:rsidP="003D75BF">
      <w:pPr>
        <w:jc w:val="center"/>
        <w:rPr>
          <w:b/>
          <w:bCs/>
        </w:rPr>
      </w:pPr>
    </w:p>
    <w:p w14:paraId="2BBBD4B4" w14:textId="14792F20" w:rsidR="00FC772A" w:rsidRPr="003D75BF" w:rsidRDefault="00FC772A" w:rsidP="003D75BF">
      <w:pPr>
        <w:jc w:val="center"/>
        <w:rPr>
          <w:b/>
          <w:bCs/>
        </w:rPr>
      </w:pPr>
      <w:r w:rsidRPr="003D75BF">
        <w:rPr>
          <w:b/>
          <w:bCs/>
        </w:rPr>
        <w:lastRenderedPageBreak/>
        <w:t xml:space="preserve">Ras </w:t>
      </w:r>
      <w:r w:rsidR="00FF0032" w:rsidRPr="003D75BF">
        <w:rPr>
          <w:b/>
          <w:bCs/>
        </w:rPr>
        <w:t xml:space="preserve">- </w:t>
      </w:r>
      <w:r w:rsidRPr="003D75BF">
        <w:rPr>
          <w:b/>
          <w:bCs/>
        </w:rPr>
        <w:t>Funkcijski</w:t>
      </w:r>
    </w:p>
    <w:p w14:paraId="35A1DDC4" w14:textId="01C8CBE9" w:rsidR="00FC772A" w:rsidRDefault="00FF0032" w:rsidP="003D75BF">
      <w:r>
        <w:t>Podaci su evidentirani na 0912- Osnovno obrazovanje u iznosu od 6</w:t>
      </w:r>
      <w:r w:rsidR="00AC5DAD">
        <w:t>83.826,47</w:t>
      </w:r>
      <w:r>
        <w:t xml:space="preserve"> eura.</w:t>
      </w:r>
    </w:p>
    <w:p w14:paraId="72B6B2F5" w14:textId="77777777" w:rsidR="00AC5DAD" w:rsidRDefault="00AC5DAD" w:rsidP="003D75BF"/>
    <w:p w14:paraId="04540E84" w14:textId="252760BB" w:rsidR="00FF0032" w:rsidRDefault="00FF0032" w:rsidP="003D75BF">
      <w:r>
        <w:t>Za školsku ustanovu nisu se vodili sudski sporovi.</w:t>
      </w:r>
    </w:p>
    <w:p w14:paraId="7467B77D" w14:textId="77777777" w:rsidR="003D75BF" w:rsidRDefault="003D75BF" w:rsidP="0029503F">
      <w:pPr>
        <w:ind w:left="360"/>
      </w:pPr>
    </w:p>
    <w:p w14:paraId="4FD23D07" w14:textId="35D62C21" w:rsidR="0029503F" w:rsidRDefault="0029503F" w:rsidP="003D75BF">
      <w:r>
        <w:t>Bilješke sastavila:</w:t>
      </w:r>
    </w:p>
    <w:p w14:paraId="0511768B" w14:textId="77777777" w:rsidR="003D75BF" w:rsidRDefault="0029503F" w:rsidP="003D75BF">
      <w:r>
        <w:t>Marijana Kramar</w:t>
      </w:r>
    </w:p>
    <w:p w14:paraId="4091563F" w14:textId="4BBD0D80" w:rsidR="003D75BF" w:rsidRDefault="003D75BF" w:rsidP="003D75BF">
      <w:r>
        <w:t>U Udbini,31.01.202</w:t>
      </w:r>
      <w:r w:rsidR="00AC5DAD">
        <w:t>5.</w:t>
      </w:r>
      <w:r>
        <w:t xml:space="preserve"> godine</w:t>
      </w:r>
    </w:p>
    <w:p w14:paraId="1EBC4876" w14:textId="392EB185" w:rsidR="0029503F" w:rsidRDefault="0029503F" w:rsidP="003D75BF">
      <w:pPr>
        <w:ind w:left="360"/>
      </w:pPr>
    </w:p>
    <w:sectPr w:rsidR="0029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F554A"/>
    <w:multiLevelType w:val="hybridMultilevel"/>
    <w:tmpl w:val="96AE2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4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698"/>
    <w:rsid w:val="00032DCB"/>
    <w:rsid w:val="000918AD"/>
    <w:rsid w:val="0029503F"/>
    <w:rsid w:val="003D75BF"/>
    <w:rsid w:val="00472698"/>
    <w:rsid w:val="00563211"/>
    <w:rsid w:val="00851232"/>
    <w:rsid w:val="00A33DA9"/>
    <w:rsid w:val="00A65FB7"/>
    <w:rsid w:val="00AA6772"/>
    <w:rsid w:val="00AC5DAD"/>
    <w:rsid w:val="00B128AE"/>
    <w:rsid w:val="00D52C74"/>
    <w:rsid w:val="00EB236D"/>
    <w:rsid w:val="00F446C6"/>
    <w:rsid w:val="00FA6959"/>
    <w:rsid w:val="00FC772A"/>
    <w:rsid w:val="00FE3786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48F1"/>
  <w15:chartTrackingRefBased/>
  <w15:docId w15:val="{2C26B64E-2BB6-47E1-A76C-7797F666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26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Marijana Kramar</cp:lastModifiedBy>
  <cp:revision>2</cp:revision>
  <cp:lastPrinted>2024-01-31T14:13:00Z</cp:lastPrinted>
  <dcterms:created xsi:type="dcterms:W3CDTF">2025-01-31T09:35:00Z</dcterms:created>
  <dcterms:modified xsi:type="dcterms:W3CDTF">2025-01-31T09:35:00Z</dcterms:modified>
</cp:coreProperties>
</file>