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D294D" w14:textId="18BF1D51" w:rsidR="006A5422" w:rsidRPr="00533400" w:rsidRDefault="006A5422" w:rsidP="006A5422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29E4779A" w14:textId="11ED9AAA" w:rsidR="004C6E30" w:rsidRPr="00533400" w:rsidRDefault="004C6E30" w:rsidP="006A5422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  <w:r w:rsidRPr="00533400">
        <w:rPr>
          <w:rFonts w:cstheme="minorHAnsi"/>
          <w:sz w:val="24"/>
          <w:szCs w:val="24"/>
        </w:rPr>
        <w:t xml:space="preserve">Na temelju članka 107. stavka 9. Zakona o odgoju i obrazovanju u osnovnoj i </w:t>
      </w:r>
      <w:r w:rsidRPr="00533400">
        <w:rPr>
          <w:rFonts w:cstheme="minorHAnsi"/>
          <w:color w:val="000000"/>
          <w:sz w:val="24"/>
          <w:szCs w:val="24"/>
        </w:rPr>
        <w:t>srednjoj školi (Narodne novine broj</w:t>
      </w:r>
      <w:r w:rsidR="00533400" w:rsidRPr="00533400">
        <w:rPr>
          <w:rFonts w:cstheme="minorHAnsi"/>
          <w:color w:val="000000"/>
          <w:sz w:val="24"/>
          <w:szCs w:val="24"/>
        </w:rPr>
        <w:t xml:space="preserve">. </w:t>
      </w:r>
      <w:r w:rsidR="00533400" w:rsidRPr="00533400">
        <w:rPr>
          <w:rFonts w:eastAsia="Comic Sans MS" w:cstheme="minorHAnsi"/>
          <w:sz w:val="24"/>
          <w:szCs w:val="24"/>
        </w:rPr>
        <w:t xml:space="preserve">87/08, 86/09, 92/10, 105/10, 90/11, 5/12, 16/12, 86/12, 94/13, 136/14-RUSRH,152/14, 7/17, 68/18, 98/19, 64/20, 151/22, 156/23) </w:t>
      </w:r>
      <w:r w:rsidRPr="00533400">
        <w:rPr>
          <w:rFonts w:cstheme="minorHAnsi"/>
          <w:color w:val="000000"/>
          <w:sz w:val="24"/>
          <w:szCs w:val="24"/>
          <w:lang w:eastAsia="hr-HR"/>
        </w:rPr>
        <w:t xml:space="preserve">) </w:t>
      </w:r>
      <w:r w:rsidRPr="00533400">
        <w:rPr>
          <w:rFonts w:cstheme="minorHAnsi"/>
          <w:color w:val="000000"/>
          <w:sz w:val="24"/>
          <w:szCs w:val="24"/>
        </w:rPr>
        <w:t xml:space="preserve">i članka </w:t>
      </w:r>
      <w:r w:rsidR="00533400" w:rsidRPr="00533400">
        <w:rPr>
          <w:rFonts w:cstheme="minorHAnsi"/>
          <w:color w:val="000000"/>
          <w:sz w:val="24"/>
          <w:szCs w:val="24"/>
        </w:rPr>
        <w:t>1</w:t>
      </w:r>
      <w:r w:rsidRPr="00533400">
        <w:rPr>
          <w:rFonts w:cstheme="minorHAnsi"/>
          <w:color w:val="000000"/>
          <w:sz w:val="24"/>
          <w:szCs w:val="24"/>
        </w:rPr>
        <w:t>5</w:t>
      </w:r>
      <w:r w:rsidR="00533400" w:rsidRPr="00533400">
        <w:rPr>
          <w:rFonts w:cstheme="minorHAnsi"/>
          <w:color w:val="000000"/>
          <w:sz w:val="24"/>
          <w:szCs w:val="24"/>
        </w:rPr>
        <w:t>2</w:t>
      </w:r>
      <w:r w:rsidRPr="00533400">
        <w:rPr>
          <w:rFonts w:cstheme="minorHAnsi"/>
          <w:color w:val="000000"/>
          <w:sz w:val="24"/>
          <w:szCs w:val="24"/>
        </w:rPr>
        <w:t>. Statuta</w:t>
      </w:r>
      <w:r w:rsidRPr="00533400">
        <w:rPr>
          <w:rFonts w:cstheme="minorHAnsi"/>
          <w:sz w:val="24"/>
          <w:szCs w:val="24"/>
        </w:rPr>
        <w:t xml:space="preserve"> OSNOVNE ŠKOLE KRALJA TOMISLAVA Školski odbor na sjednici održanoj ____________________________donosi</w:t>
      </w:r>
    </w:p>
    <w:p w14:paraId="4D6B3AE7" w14:textId="77777777" w:rsidR="006A5422" w:rsidRPr="00533400" w:rsidRDefault="006A5422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43592384" w14:textId="77777777" w:rsidR="006A5422" w:rsidRPr="00533400" w:rsidRDefault="006A5422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70325C7A" w14:textId="25BF9F90" w:rsidR="007C151D" w:rsidRPr="00533400" w:rsidRDefault="007C151D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 R A V I L N I K</w:t>
      </w:r>
    </w:p>
    <w:p w14:paraId="5712B20D" w14:textId="77777777" w:rsidR="007C151D" w:rsidRPr="00533400" w:rsidRDefault="007C151D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 O  K U Ć N O M  R E D U</w:t>
      </w:r>
    </w:p>
    <w:p w14:paraId="03456EC6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I. Opće odredbe</w:t>
      </w:r>
    </w:p>
    <w:p w14:paraId="19B75170" w14:textId="5D5FEB60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28BBEF50" w14:textId="2F5EA922" w:rsidR="007C151D" w:rsidRPr="00533400" w:rsidRDefault="007C151D" w:rsidP="005A45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Pravilnikom o kućnom redu ( u tekstu koji slijedi: Kućni red) određuju se pravila ponašanja učenika i radnika OŠ KRALJA TOMISLAVA ( u tekstu koji slijedi: Škola).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Postupanje prema odredbama Kućnog reda sastavni je dio radnih obveza radnika i učenika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Pravila utvrđena ovim Kućnim redom odnose se i na druge osobe za vrijeme dok borave u prostorijama Škole.</w:t>
      </w:r>
    </w:p>
    <w:p w14:paraId="4CD88E54" w14:textId="43D5BC3C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2AD9042F" w14:textId="6F39BB2F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 odredbama Kućnog reda razrednici su dužni upoznati učenike i njihove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roditelje.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Jedan primjerak Kućnog reda ističe se na vidljivom mjestu kod ulaznih vrata Škole.</w:t>
      </w:r>
    </w:p>
    <w:p w14:paraId="6282467B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II. Boravak u Školi</w:t>
      </w:r>
    </w:p>
    <w:p w14:paraId="3AD6BA7F" w14:textId="79A31506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5ABD5D7F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prostorijama i u pripadajućem okolišu Škole zabranjeno je:</w:t>
      </w:r>
    </w:p>
    <w:p w14:paraId="0EFE2CBD" w14:textId="46E30A52" w:rsidR="007C151D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 pušenje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nošenje oružja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pisanje po zidovima i inventaru Škole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bacanje i odlaganje smeća (žvakaće gume, papir i sl.) izvan koševa za smeće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unošenje i konzumiranje alkohola i drugih  sredstava ovisnosti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  unošenje sredstava, opreme i uređaja koji mogu izazvati požar ili eksploziju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kockanje i kartanje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unošenje tiskovina nepoćudnog sadržaja.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ne smiju bez odobrenja ravnatelja dovoditi u Školu strane osobe.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Svim osobama zabranjeno je dovoditi životinje.</w:t>
      </w:r>
    </w:p>
    <w:p w14:paraId="0F0FCA21" w14:textId="43B90573" w:rsidR="004C3B4E" w:rsidRPr="00533400" w:rsidRDefault="004C3B4E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 xml:space="preserve">Radi provođenja ovog članka mogu se vršiti sigurnosni pregledi učenika i njihovih stvari od strane osobe zadužene za poslove nadzora ulaza u školu, te od strane odgojno-obrazovnih radnika tijekom održavanja nastave. Radi sigurnosti i urednosti učeničkih ormarića, razrednici su dužni najmanje jedanput mjesečno izvršiti pregled učeničkih ormarića. O tome su dužni sačiniti i pisnu zabilježbu te o eventualnim problemima upoznati roditelja učenika i stručne službe škole i ravnatelja.  </w:t>
      </w:r>
    </w:p>
    <w:p w14:paraId="480710AC" w14:textId="006A6F1C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14:paraId="68625024" w14:textId="3E0497D8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Roditelji i osobe koje skrbe o učenicima, te sudionici izvanškolskih aktivnosti i druge osobe, mogu ulaziti u Školu u vremenu od 8,00 do 14,00 sati i to </w:t>
      </w:r>
      <w:bookmarkStart w:id="0" w:name="_Hlk187130230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radi obavljanja odgovarajućih poslova s razrednicima, stručnim suradnicima i drugim radnicima Škole</w:t>
      </w:r>
      <w:bookmarkEnd w:id="0"/>
      <w:r w:rsid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</w:t>
      </w:r>
      <w:r w:rsidR="004C3B4E" w:rsidRP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sključivo po prethodnom dogovoru. Osobama koje se prethodno ne najave, neće biti dozvoljen ulazak u školu.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Radnik koji je raspoređen za poslove nadzora ulaska u školu, može prema procjeni izvršiti sigurnosni pregled osoba i njihovih stvari, (torbe i </w:t>
      </w:r>
      <w:proofErr w:type="spellStart"/>
      <w:r w:rsid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sl</w:t>
      </w:r>
      <w:proofErr w:type="spellEnd"/>
      <w:r w:rsid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). Osobi koja odbije pregled neće biti dopušten ulazak u školu. </w:t>
      </w:r>
    </w:p>
    <w:p w14:paraId="7E3DDA62" w14:textId="51421DB9" w:rsidR="009F42D7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Radnici u Školi mogu boraviti od 7,00 – 15,00 sati, a izvan tog vremena </w:t>
      </w:r>
      <w:bookmarkStart w:id="1" w:name="_Hlk187130578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samo po odobrenju ravnatelja.</w:t>
      </w:r>
    </w:p>
    <w:p w14:paraId="32A70CE8" w14:textId="77777777" w:rsidR="004C3B4E" w:rsidRDefault="004C3B4E" w:rsidP="004C3B4E">
      <w:pPr>
        <w:spacing w:before="100" w:beforeAutospacing="1" w:after="100" w:afterAutospacing="1" w:line="240" w:lineRule="auto"/>
        <w:rPr>
          <w:sz w:val="24"/>
          <w:szCs w:val="24"/>
        </w:rPr>
      </w:pPr>
      <w:r w:rsidRPr="007A545E">
        <w:rPr>
          <w:sz w:val="24"/>
          <w:szCs w:val="24"/>
        </w:rPr>
        <w:t>Ulazna vrata školske ustanove, kao i svi ostali ulazi ili izlazi, trebaju biti zaključani tijekom cijelog radnog vremena na način da su osigurani evakuacijski izlazi, osim u posebnim okolnostima koje odobri ravnatelj. U svrhu ulaska učenika u školsku ustanovu prije početka i izlaska nakon završetka nastavnoga dana, vrata mogu biti otključana u načelu 30 minuta prije početka nastave i 15 minuta nakon završetka nastave sukladno organizaciji rada</w:t>
      </w:r>
      <w:r>
        <w:rPr>
          <w:sz w:val="24"/>
          <w:szCs w:val="24"/>
        </w:rPr>
        <w:t>.</w:t>
      </w:r>
      <w:r w:rsidRPr="007A545E">
        <w:rPr>
          <w:sz w:val="24"/>
          <w:szCs w:val="24"/>
        </w:rPr>
        <w:t xml:space="preserve"> Uz obvezu određivanja dežurstva sukladno čl. 70. Zakona o odgoju i obrazovanju u osnovnoj i srednjoj školi i čl. 17. Pravilnika o načinu postupanja odgojno-obrazovnih radnika školskih ustanova u poduzimanju mjera zaštite prava učenika te prijave svakog kršenja tih prava nadležnim tijelima, ravnatelj je obvezan odrediti i dežurstvo radnika na ulazu u školsku ustanovu tijekom radnog vremena školske ustanove sukladno Godišnjem planu i programu rada.</w:t>
      </w:r>
    </w:p>
    <w:p w14:paraId="707B1D64" w14:textId="77777777" w:rsidR="004C3B4E" w:rsidRDefault="004C3B4E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bookmarkEnd w:id="1"/>
    <w:p w14:paraId="63AC57DB" w14:textId="0E353641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65B35741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Učenici i radnici Škole moraju se racionalno koristiti sredstvima Škole koja su im stavljena na raspolaganje.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Učenici i radnici Škole dužni su svaki uočeni kvar, a osobito onaj na instalacijama električne struje, plina, vodovoda i grijanja, odmah prijaviti dežurnom učitelju, domaru ili tajniku Škole.</w:t>
      </w:r>
    </w:p>
    <w:p w14:paraId="2C274BA1" w14:textId="2A6F0E1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14:paraId="7A8D325B" w14:textId="4211B946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Radnici Škole dužni su dolaziti na posao i odlaziti s posla prema rasporedu radnog vremena.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Svi učitelji su dužni doći u školu najkasnije 15 minuta prije početka nastave.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Svaki učitelj obvezan je svakodnevno, prije odlaska s radnog mjesta, informirati se na oglasnoj ploči u zbornici Škole o eventualnim izmjenama rasporeda sati, zamjenama odsutnih kolega ili o drugim obavijestima u vezi s organizacijom nastave.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Prije odlaska s posla, radnici su dužni uredno pospremiti radne materijale, zatvoriti prozore,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isključiti električne aparate i zaključati radne prostorije.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Bez odobrenja ravnatelja iz Škole se ne smiju iznositi matične knjige, dnevnici rada,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oprema,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alat  i druga sredstva u vlasništvu Škole.</w:t>
      </w:r>
    </w:p>
    <w:p w14:paraId="393CD9E7" w14:textId="77777777" w:rsidR="004C3B4E" w:rsidRDefault="004C3B4E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4BB71885" w14:textId="77777777" w:rsidR="004C3B4E" w:rsidRDefault="004C3B4E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5D1C938" w14:textId="6E80512D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14:paraId="2C211C12" w14:textId="528E4ED5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Učitelji su prijenosno računalo  obvezni nositi sa sobom na nastavu i druge oblike odgojno obrazovnog rada.</w:t>
      </w:r>
    </w:p>
    <w:p w14:paraId="0D3EB742" w14:textId="5695E64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Učenicima nije dopušteno nošenje prijenosnog računala učitelja.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Prijenosno računalo nije dopušteno bez nadzora ostavljati u učionicama i drugim prostorima Škole niti ih iznositi izvan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Nakon završene nastave 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sva prijenosna računala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trebaju biti smješteni u ormar u zbornici, što provjerava dežurni učitelj.</w:t>
      </w:r>
    </w:p>
    <w:p w14:paraId="3A0914DA" w14:textId="6E89144D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4A3472D1" w14:textId="77777777" w:rsidR="004C3B4E" w:rsidRPr="00533400" w:rsidRDefault="004C3B4E" w:rsidP="004C3B4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bookmarkStart w:id="2" w:name="_Hlk187993869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Radi neometanog odvijanja nastave i drugih oblika odgojno-obrazovnog rada učenicima se zabranjuje u školski prostor unositi mobilne telefone i druge slične tehničke uređaje</w:t>
      </w:r>
      <w:r>
        <w:rPr>
          <w:rFonts w:eastAsia="Times New Roman" w:cstheme="minorHAnsi"/>
          <w:sz w:val="24"/>
          <w:szCs w:val="24"/>
          <w:lang w:eastAsia="hr-HR"/>
        </w:rPr>
        <w:t xml:space="preserve">, (laptop,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tablet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i sl.)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 xml:space="preserve">Učenici mogu u školu nositi „pametne satove“ ali oni za vrijeme boravka u školi moraju biti isključeni.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slučaju ako se pronađu kod učenika mobilni telefoni</w:t>
      </w:r>
      <w:r>
        <w:rPr>
          <w:rFonts w:eastAsia="Times New Roman" w:cstheme="minorHAnsi"/>
          <w:sz w:val="24"/>
          <w:szCs w:val="24"/>
          <w:lang w:eastAsia="hr-HR"/>
        </w:rPr>
        <w:t xml:space="preserve"> ili uključeni pametni satovi, oni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će im biti oduzeti i predani razredniku, koji će o tome obavijestiti roditelja i smatrat će se teže kršenje ovog Pravilnika.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925A739" w14:textId="77777777" w:rsidR="004C3B4E" w:rsidRDefault="004C3B4E" w:rsidP="004C3B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Učiteljima također nije dopušteno korištenje mobilnih telefona tijekom nastave i drugih oblika odgojno-obrazovnog rada ili održavanja sjednica stručnih tijela Škole.</w:t>
      </w:r>
    </w:p>
    <w:bookmarkEnd w:id="2"/>
    <w:p w14:paraId="1DEB3E5B" w14:textId="1BDCCAC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9.</w:t>
      </w:r>
    </w:p>
    <w:p w14:paraId="64C3F73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 prostorima Škole nije dopušteno korištenje mobilnih telefona ili drugih tehničkih uređaja u svrhu neovlaštenog audio-snimanja, video-snimanja ili fotografiranja.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Također nije dopušteno fotografiranje ocjena u imeniku, ispita i ostalih radnih materijala. Svako neovlašteno fotografiranje i snimanje predstavlja teže kršenje ovog Pravilnika.</w:t>
      </w:r>
    </w:p>
    <w:p w14:paraId="4CEF9767" w14:textId="005D0BF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10.</w:t>
      </w:r>
    </w:p>
    <w:p w14:paraId="19362779" w14:textId="631B25D8" w:rsidR="00F56C8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Učenici u Školi mogu boraviti u vrijeme koje je određeno za nastavu i ostale oblike odgojno-obrazovnog rada.</w:t>
      </w:r>
      <w:r w:rsidRPr="00533400"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Učenik je dužan doći u Školu najkasnije 10 minuta prije početka nastave, a napustiti Školu najkasnije 15 minuta nakon završetka školskih obveza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387BC0B" w14:textId="77777777" w:rsidR="00DC6B16" w:rsidRPr="00533400" w:rsidRDefault="00DC6B16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9561A77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III. Rad sa strankama</w:t>
      </w:r>
    </w:p>
    <w:p w14:paraId="1741F8E9" w14:textId="0CA1C9DF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Članak 11.</w:t>
      </w:r>
    </w:p>
    <w:p w14:paraId="59B2D9E4" w14:textId="77777777" w:rsidR="004C3B4E" w:rsidRDefault="007C151D" w:rsidP="004C3B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Roditelji učenika mogu razgovarati s učiteljima Škole u dane primanja roditelja ili u </w:t>
      </w:r>
      <w:bookmarkStart w:id="3" w:name="_Hlk187994222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vrijeme koje odredi razrednik odnosno predmetni učitelj</w:t>
      </w:r>
      <w:r w:rsidR="004C3B4E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</w:t>
      </w:r>
      <w:r w:rsidR="004C3B4E">
        <w:rPr>
          <w:rFonts w:eastAsia="Times New Roman" w:cstheme="minorHAnsi"/>
          <w:sz w:val="24"/>
          <w:szCs w:val="24"/>
          <w:lang w:eastAsia="hr-HR"/>
        </w:rPr>
        <w:t>sukladno članku 4. ovog Pravilnika.</w:t>
      </w:r>
    </w:p>
    <w:bookmarkEnd w:id="3"/>
    <w:p w14:paraId="58F6C687" w14:textId="4454FBA5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Tajništvo i računovodstvo rade sa strankama od ponedjeljka do petka u vremenu od 9 – 14 sati.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Ravnatelj prima stranke od ponedjeljka do petka uz najavu telefonom.</w:t>
      </w:r>
    </w:p>
    <w:p w14:paraId="0E2B189D" w14:textId="35CA2523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12.</w:t>
      </w:r>
    </w:p>
    <w:p w14:paraId="265C044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Radnici Škole te roditelji i druge osobe koje borave u Školi dužni su se pristojno ponašati i kulturno ophoditi jedni prema drugima.</w:t>
      </w:r>
    </w:p>
    <w:p w14:paraId="331C9E9D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IV. Učenici</w:t>
      </w:r>
    </w:p>
    <w:p w14:paraId="6BFDB4D0" w14:textId="26FF8F9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13.</w:t>
      </w:r>
    </w:p>
    <w:p w14:paraId="7F0E9036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Učenik je dužan:</w:t>
      </w:r>
    </w:p>
    <w:p w14:paraId="40D5EC0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uljudno se odnositi prema učiteljima i drugim radnicima Škole, te prema drugim učenicima,</w:t>
      </w:r>
    </w:p>
    <w:p w14:paraId="1BEEB73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izbjegavati verbalne i fizičke sukobe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vrijeđati i omalovažavati druge učenike i uvažavati međusobne različitosti</w:t>
      </w:r>
    </w:p>
    <w:p w14:paraId="1F019E76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održavati čistoću i urednost školskih prostorija ( ne bacati papire, ne ostavljati smeće iza sebe...),</w:t>
      </w:r>
    </w:p>
    <w:p w14:paraId="567BBCF2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dolaziti uredan u Školu,</w:t>
      </w:r>
    </w:p>
    <w:p w14:paraId="4EB0FC38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užinu na koju je pretplaćen pojesti u školskoj kuhinji, a ne iznositi je na hodnik te nakon završenog jela svoje mjesto ostaviti čistim,</w:t>
      </w:r>
    </w:p>
    <w:p w14:paraId="18EA1ADD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vrijeme odmora ne galamiti, ne trčati i ne izazivati nered po školskim hodnicima, nego mirno prijeći u drugu učionicu,</w:t>
      </w:r>
    </w:p>
    <w:p w14:paraId="7CE2DE49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oštećivati školsku imovinu,</w:t>
      </w:r>
    </w:p>
    <w:p w14:paraId="115CA372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prigodom ulaska učitelja ili druge odrasle osobe ustati, a uz dopuštenje učitelja sjesti,</w:t>
      </w:r>
    </w:p>
    <w:p w14:paraId="686E665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kulturno se ponašati za vrijeme boravka u Školi i oko nje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6CBF632C" w14:textId="6E5A3B34" w:rsidR="007C151D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vrijeme boravka u školi nositi posebnu obuću za školu ( papuče ili tenisice za dvoranu ).</w:t>
      </w:r>
    </w:p>
    <w:p w14:paraId="054C7D0F" w14:textId="0672AF14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14.</w:t>
      </w:r>
    </w:p>
    <w:p w14:paraId="6266557B" w14:textId="77098E48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Prije ulaska u školsku zgradu učenici moraju očistiti obuću, a zatim se u hodnicima </w:t>
      </w:r>
      <w:proofErr w:type="spellStart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preobu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ti</w:t>
      </w:r>
      <w:proofErr w:type="spellEnd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školske papuče ili prikladnu obuću (tenisice za školu).</w:t>
      </w:r>
    </w:p>
    <w:p w14:paraId="0AEA2FE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Gornju odjeću (kapute, jakne), obuću i kišobrane učenici su obvezni odložiti  u garderobne ormariće.</w:t>
      </w:r>
    </w:p>
    <w:p w14:paraId="553C205C" w14:textId="5A750352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15.</w:t>
      </w:r>
    </w:p>
    <w:p w14:paraId="6058B283" w14:textId="43D1FB2E" w:rsidR="005A4560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 Učenici su obvezni voditi brigu o osobnoj higijeni te dolaziti u Školu čisti, uredno i pristojno odjeveni. </w:t>
      </w:r>
    </w:p>
    <w:p w14:paraId="16F95C75" w14:textId="45C54127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Članak 16.</w:t>
      </w:r>
    </w:p>
    <w:p w14:paraId="775CA188" w14:textId="4D5A3B96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 znak za početak nastave učenici su obvezni biti ispred učionice.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 kabinet učenici ulaze zajedno s učiteljem.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Svaki učenik ima svoje mjesto rada koje može promijeniti samo uz dopuštenje razrednika ili predmetnog učitelja.</w:t>
      </w:r>
    </w:p>
    <w:p w14:paraId="09C3BFD1" w14:textId="77777777" w:rsidR="004C3B4E" w:rsidRDefault="004C3B4E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37ADE4FA" w14:textId="357FFAC2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17.</w:t>
      </w:r>
    </w:p>
    <w:p w14:paraId="25362D5A" w14:textId="787C2311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Učenik koji zakasni na nastavu treba tiho ući na nastavu i ispričati se učitelju.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Tijekom nastave učenici ne smiju razgovarati, šaptati, dovikivati se, prepirati i šetati po razredu.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koji želi nešto pitati ili reći treba svoju namjeru pokazati dizanjem ruke i čekati da ga učitelj prozove.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kojeg je učitelj prozvao, dužan je ustati.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Na nastavi 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 izričito zabranjuje korištenje mobilnih telefona i drugih sličnih uređaja.</w:t>
      </w:r>
    </w:p>
    <w:p w14:paraId="2A76AA11" w14:textId="1F1831CA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18.</w:t>
      </w:r>
    </w:p>
    <w:p w14:paraId="256715E2" w14:textId="2B65B922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ne smiju bez dopuštenja ulaziti u zbornicu, ured ravnatelja i tajništvo.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Ukoliko učenici trebaju učitelja, s njim mogu razgovarati na hodniku ili u drugoj prostoriji.</w:t>
      </w:r>
    </w:p>
    <w:p w14:paraId="7EBF526B" w14:textId="318E6608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19.</w:t>
      </w:r>
    </w:p>
    <w:p w14:paraId="0CC9D27A" w14:textId="5A954430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Razrednik razrednog odjela, abecednim redom, određuje 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jednog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redara tjedno.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Redari:</w:t>
      </w:r>
    </w:p>
    <w:p w14:paraId="73C24DBC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pripremaju učionicu za nastavu, donose,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prema potrebi, nastavna sredstva i pomagala,</w:t>
      </w:r>
    </w:p>
    <w:p w14:paraId="76D81472" w14:textId="002D1B63" w:rsidR="006A5422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početkom svakog nastavnog sata prijavljuju učiteljima odsutne učenike,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o nađenim predmetima izvješćuju učitelja, a predmete (knjige, bilježnice, olovke, odjeću, nakit i sl.) odnose na portu dežurnoj spremačici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nakon završetka nastave posljednji napuštaju učionicu uz prethodnu provjeru urednosti učionice, oštećenja zidova, klupa, stolaca i ostalog inventara, te o uočenim oštećenjima izvješćuju  predmetnog učitelja odnosno voditelja turnusa ili razrednika.</w:t>
      </w:r>
    </w:p>
    <w:p w14:paraId="72364DCA" w14:textId="493AA266" w:rsidR="006A5422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Redar  su  ovlašteni prijaviti dežurnom učitelju svakog učenika koji se ne pridržava Kućnog reda.</w:t>
      </w:r>
    </w:p>
    <w:p w14:paraId="73921B3D" w14:textId="28533D9D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20.</w:t>
      </w:r>
    </w:p>
    <w:p w14:paraId="23A756C6" w14:textId="1B24C153" w:rsidR="007C151D" w:rsidRPr="00533400" w:rsidRDefault="004C3B4E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bookmarkStart w:id="4" w:name="_Hlk187994402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Učenici imaju pravo na mali odmor od 5 minuta između nastavnih sati i   jedan veliki  koji traju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20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minuta.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Za vrijeme malog odmora učenici ne mogu napuštati školsku zgradu, a za vrijeme velikog odmora učenici ne mogu napuštati prostor školskog dvorišta. Za provođenje ovog članka brinu se dežurni učitelji.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bookmarkEnd w:id="4"/>
    </w:p>
    <w:p w14:paraId="65B8B3E2" w14:textId="1C6F73FF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</w:t>
      </w:r>
      <w:bookmarkStart w:id="5" w:name="_GoBack"/>
      <w:bookmarkEnd w:id="5"/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k 21.</w:t>
      </w:r>
    </w:p>
    <w:p w14:paraId="79D9C9A7" w14:textId="2E6E7B9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Kod napuštanja učionice učenici moraju ponijeti svoje stvari i provjeriti nije li nešto zaboravljeno.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Sve pronađene stvari prijavljuju se dežurnom učitelju.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Škola nije odgovorna za nestanak stvari i nestanak novca  učenika za vrijeme njihovog boravka u Školi.</w:t>
      </w:r>
    </w:p>
    <w:p w14:paraId="22AE312F" w14:textId="77777777" w:rsidR="004C3B4E" w:rsidRDefault="004C3B4E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331A02BB" w14:textId="6C1953BC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IV. Učitelji i dežurstva</w:t>
      </w:r>
    </w:p>
    <w:p w14:paraId="07E78B8A" w14:textId="7AC1CDCF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22.</w:t>
      </w:r>
    </w:p>
    <w:p w14:paraId="58E0EB2C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Za vrijeme nastave učitelj ne smije učenika slati izvan prostora Škole, niti ga smije kažnjavati udaljavanjem iz učionice</w:t>
      </w:r>
    </w:p>
    <w:p w14:paraId="47AAE01C" w14:textId="780165AC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23.</w:t>
      </w:r>
    </w:p>
    <w:p w14:paraId="016465F2" w14:textId="11D3E6D9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Za trajanja nastave u Školi se organizira dežurstvo učitelja i tehničkog osoblja.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Mjesto i trajanje dežurstva, te raspored  dežurnih učitelja, određuje ravnatel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Raspored dežurstva objavljuje se na oglasnoj ploči Škole.</w:t>
      </w:r>
    </w:p>
    <w:p w14:paraId="03A7AB3E" w14:textId="42050C1D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Obveze dežurnog učitelja su:</w:t>
      </w:r>
    </w:p>
    <w:p w14:paraId="56D721AB" w14:textId="0FA1A27B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-doći u Školu najkasnije 30 minuta prije početka nastave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-voditi brigu o redu i disciplini učenika pri ulasku u Školu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-voditi brigu da učenici budu </w:t>
      </w:r>
      <w:proofErr w:type="spellStart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preobuveni</w:t>
      </w:r>
      <w:proofErr w:type="spellEnd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školske papuče ili drugu odgovarajuću obuću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-za vrijeme odmora dežurati u hodnicima, predvorju i blagovaonici 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-voditi računa obavljaju li dežurni učenici svoje dužnosti na pravilan način, ako ne da ih uputi u pravilno obavljanje dužnosti dežurstva,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-organizirati zamjenu za nastavu, ako nema ravnatelja , pedagoga 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-organizirati pružanje prve pomoći, zatražiti hitnu pomoć i obav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jestiti roditelje učenika, stručnu službu, ravnatelja ili tajnika 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-pravovremeno intervenirati u slučaju nasilnog ponašanja učenika ili izazivanja sukoba,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-obavljati druge poslove potrebne za normalan rad.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Pravila dežurstva u kojima se pobliže uređuje provođenje dežurstva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donosi ravnatelj.</w:t>
      </w:r>
    </w:p>
    <w:p w14:paraId="6E6B0F47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V. Kršenje Kućnog reda</w:t>
      </w:r>
    </w:p>
    <w:p w14:paraId="1C360F6E" w14:textId="56AE86CE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</w:t>
      </w:r>
      <w:r w:rsidR="005A4560"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0FAB385" w14:textId="6F941722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Radnik koji postupi suprotno odredbama Kućnog reda, odgovoran je za  povredu radne obveze.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koji postupi suprotno odredbama Kućnog reda odgovoran je prema općim aktima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Drugu osobu koja za vrijeme boravka u Školi krši kućni red, iz prostora Škole će udaljiti dežurni učitelj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ili osoba koju je ovlastio ravnatelj.</w:t>
      </w:r>
    </w:p>
    <w:p w14:paraId="0CC5D6E0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 VI. Završna odredba</w:t>
      </w:r>
    </w:p>
    <w:p w14:paraId="1CD115E3" w14:textId="0076779D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</w:t>
      </w:r>
      <w:r w:rsidR="005A4560"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1C41560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Ovaj Pravilnik o kućnom redu stupa na snagu osmog dana od dana objave na oglasnoj ploči Škole.</w:t>
      </w:r>
    </w:p>
    <w:p w14:paraId="11C00B5C" w14:textId="77777777" w:rsidR="004C6E30" w:rsidRPr="00533400" w:rsidRDefault="004C6E3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AF30867" w14:textId="275A36A3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</w:t>
      </w:r>
    </w:p>
    <w:p w14:paraId="4D8F8E7A" w14:textId="4AEEE20E" w:rsidR="006A5422" w:rsidRPr="00533400" w:rsidRDefault="005A456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Udbini,</w:t>
      </w:r>
      <w:r w:rsidR="007C151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 </w:t>
      </w:r>
    </w:p>
    <w:p w14:paraId="078441C3" w14:textId="4BEC0FC4" w:rsidR="007C151D" w:rsidRPr="00533400" w:rsidRDefault="006A5422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Predsjednica Školskog odbora:</w:t>
      </w:r>
    </w:p>
    <w:p w14:paraId="77DB802C" w14:textId="42ACA92F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                   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Nikolina Hećimović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</w:t>
      </w:r>
    </w:p>
    <w:p w14:paraId="3AD109E0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</w:t>
      </w:r>
    </w:p>
    <w:p w14:paraId="0074B3D1" w14:textId="468E2B42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Ovaj Pravilnik je objavljen na oglasnoj ploči Škole dana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________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.godine, a</w:t>
      </w:r>
    </w:p>
    <w:p w14:paraId="7D9D1418" w14:textId="496320EE" w:rsidR="006A5422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stupio je na snagu dan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a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__________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.godine .</w:t>
      </w:r>
    </w:p>
    <w:p w14:paraId="6B6CF511" w14:textId="77777777" w:rsidR="006A5422" w:rsidRPr="00533400" w:rsidRDefault="006A5422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0C85DD0" w14:textId="46F021DD" w:rsidR="007C151D" w:rsidRPr="00533400" w:rsidRDefault="0053340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</w:t>
      </w:r>
      <w:r w:rsidR="007C151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</w:t>
      </w:r>
      <w:r w:rsidR="006A5422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avnatelj škole:</w:t>
      </w:r>
    </w:p>
    <w:p w14:paraId="24E4E353" w14:textId="1A6070FC" w:rsidR="00AE6B22" w:rsidRPr="00533400" w:rsidRDefault="007C151D" w:rsidP="0053340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                                                                           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Mirko Dragičević, prof.</w:t>
      </w:r>
    </w:p>
    <w:sectPr w:rsidR="00AE6B22" w:rsidRPr="00533400" w:rsidSect="005334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BFF4" w14:textId="77777777" w:rsidR="00422081" w:rsidRDefault="00422081" w:rsidP="006A5422">
      <w:pPr>
        <w:spacing w:after="0" w:line="240" w:lineRule="auto"/>
      </w:pPr>
      <w:r>
        <w:separator/>
      </w:r>
    </w:p>
  </w:endnote>
  <w:endnote w:type="continuationSeparator" w:id="0">
    <w:p w14:paraId="4C5CF76E" w14:textId="77777777" w:rsidR="00422081" w:rsidRDefault="00422081" w:rsidP="006A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5D529" w14:textId="77777777" w:rsidR="00422081" w:rsidRDefault="00422081" w:rsidP="006A5422">
      <w:pPr>
        <w:spacing w:after="0" w:line="240" w:lineRule="auto"/>
      </w:pPr>
      <w:r>
        <w:separator/>
      </w:r>
    </w:p>
  </w:footnote>
  <w:footnote w:type="continuationSeparator" w:id="0">
    <w:p w14:paraId="4EA8FD59" w14:textId="77777777" w:rsidR="00422081" w:rsidRDefault="00422081" w:rsidP="006A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5680"/>
    <w:multiLevelType w:val="hybridMultilevel"/>
    <w:tmpl w:val="5B2655A2"/>
    <w:lvl w:ilvl="0" w:tplc="11347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1D"/>
    <w:rsid w:val="001E2BA0"/>
    <w:rsid w:val="00306645"/>
    <w:rsid w:val="00422081"/>
    <w:rsid w:val="004C3B4E"/>
    <w:rsid w:val="004C6E30"/>
    <w:rsid w:val="00533400"/>
    <w:rsid w:val="005A4560"/>
    <w:rsid w:val="006A5422"/>
    <w:rsid w:val="007C151D"/>
    <w:rsid w:val="00847F4B"/>
    <w:rsid w:val="009B30D9"/>
    <w:rsid w:val="009F42D7"/>
    <w:rsid w:val="00A3503B"/>
    <w:rsid w:val="00AE6B22"/>
    <w:rsid w:val="00DC6B16"/>
    <w:rsid w:val="00F5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CF79"/>
  <w15:chartTrackingRefBased/>
  <w15:docId w15:val="{BF283207-D11C-4567-8E45-E13A282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C151D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6A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22"/>
  </w:style>
  <w:style w:type="paragraph" w:styleId="Podnoje">
    <w:name w:val="footer"/>
    <w:basedOn w:val="Normal"/>
    <w:link w:val="PodnojeChar"/>
    <w:uiPriority w:val="99"/>
    <w:unhideWhenUsed/>
    <w:rsid w:val="006A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22"/>
  </w:style>
  <w:style w:type="paragraph" w:styleId="Odlomakpopisa">
    <w:name w:val="List Paragraph"/>
    <w:basedOn w:val="Normal"/>
    <w:uiPriority w:val="34"/>
    <w:qFormat/>
    <w:rsid w:val="00DC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97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Kramar</dc:creator>
  <cp:keywords/>
  <dc:description/>
  <cp:lastModifiedBy>Korisnik</cp:lastModifiedBy>
  <cp:revision>2</cp:revision>
  <cp:lastPrinted>2025-01-17T07:43:00Z</cp:lastPrinted>
  <dcterms:created xsi:type="dcterms:W3CDTF">2025-01-17T07:44:00Z</dcterms:created>
  <dcterms:modified xsi:type="dcterms:W3CDTF">2025-01-17T07:44:00Z</dcterms:modified>
</cp:coreProperties>
</file>